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A6A" w:rsidRDefault="00C30E2B" w:rsidP="00C30E2B">
      <w:pPr>
        <w:jc w:val="center"/>
        <w:rPr>
          <w:rFonts w:ascii="Arial Narrow" w:hAnsi="Arial Narrow"/>
          <w:sz w:val="40"/>
          <w:szCs w:val="40"/>
        </w:rPr>
      </w:pPr>
      <w:bookmarkStart w:id="0" w:name="_GoBack"/>
      <w:bookmarkEnd w:id="0"/>
      <w:r>
        <w:rPr>
          <w:rFonts w:ascii="Arial Narrow" w:hAnsi="Arial Narrow"/>
          <w:sz w:val="40"/>
          <w:szCs w:val="40"/>
        </w:rPr>
        <w:t>I-CARE, Inc.</w:t>
      </w:r>
    </w:p>
    <w:p w:rsidR="00C30E2B" w:rsidRDefault="00C30E2B" w:rsidP="00C30E2B">
      <w:pPr>
        <w:jc w:val="center"/>
        <w:rPr>
          <w:rFonts w:ascii="Arial Narrow" w:hAnsi="Arial Narrow"/>
          <w:sz w:val="40"/>
          <w:szCs w:val="40"/>
        </w:rPr>
      </w:pPr>
      <w:r>
        <w:rPr>
          <w:rFonts w:ascii="Arial Narrow" w:hAnsi="Arial Narrow"/>
          <w:sz w:val="40"/>
          <w:szCs w:val="40"/>
        </w:rPr>
        <w:t>Social and Emotional Well-being Practices</w:t>
      </w:r>
    </w:p>
    <w:p w:rsidR="00C30E2B" w:rsidRPr="0061495D" w:rsidRDefault="00C30E2B" w:rsidP="00C30E2B">
      <w:pPr>
        <w:jc w:val="center"/>
        <w:rPr>
          <w:rFonts w:ascii="Arial Narrow" w:hAnsi="Arial Narrow"/>
          <w:sz w:val="28"/>
          <w:szCs w:val="28"/>
        </w:rPr>
      </w:pPr>
    </w:p>
    <w:p w:rsidR="00C30E2B" w:rsidRPr="0061495D" w:rsidRDefault="00C30E2B" w:rsidP="00C30E2B">
      <w:pPr>
        <w:rPr>
          <w:rFonts w:ascii="Arial Narrow" w:hAnsi="Arial Narrow"/>
          <w:sz w:val="28"/>
          <w:szCs w:val="28"/>
        </w:rPr>
      </w:pPr>
      <w:r w:rsidRPr="0061495D">
        <w:rPr>
          <w:rFonts w:ascii="Arial Narrow" w:hAnsi="Arial Narrow"/>
          <w:sz w:val="28"/>
          <w:szCs w:val="28"/>
        </w:rPr>
        <w:t>Reassurance, comfort, encouragement and positive teacher-child interactions are effective methods that promote children’s mental health, social and emotional well-being. I-CARE, Inc., to the fullest extent possible will provide supports for effective classroom management, positive learning environments, supportive teacher practices and approaches that support children with challenging behaviors and other social, emotion</w:t>
      </w:r>
      <w:r w:rsidR="0061495D" w:rsidRPr="0061495D">
        <w:rPr>
          <w:rFonts w:ascii="Arial Narrow" w:hAnsi="Arial Narrow"/>
          <w:sz w:val="28"/>
          <w:szCs w:val="28"/>
        </w:rPr>
        <w:t>al, and mental health concerns.</w:t>
      </w:r>
    </w:p>
    <w:p w:rsidR="00C30E2B" w:rsidRPr="0061495D" w:rsidRDefault="00C30E2B" w:rsidP="00C30E2B">
      <w:pPr>
        <w:rPr>
          <w:rFonts w:ascii="Arial Narrow" w:hAnsi="Arial Narrow"/>
          <w:sz w:val="28"/>
          <w:szCs w:val="28"/>
        </w:rPr>
      </w:pPr>
      <w:r w:rsidRPr="0061495D">
        <w:rPr>
          <w:rFonts w:ascii="Arial Narrow" w:hAnsi="Arial Narrow"/>
          <w:b/>
          <w:sz w:val="28"/>
          <w:szCs w:val="28"/>
        </w:rPr>
        <w:t xml:space="preserve">Child maltreatment (physical or emotional harm) and total isolation will not be tolerated. </w:t>
      </w:r>
      <w:r w:rsidRPr="0061495D">
        <w:rPr>
          <w:rFonts w:ascii="Arial Narrow" w:hAnsi="Arial Narrow"/>
          <w:sz w:val="28"/>
          <w:szCs w:val="28"/>
        </w:rPr>
        <w:t xml:space="preserve">Should a child need to be separated from the learning environment area (indoor or outdoor) active supervision will be maintained at all times. The child will have </w:t>
      </w:r>
      <w:r w:rsidRPr="0061495D">
        <w:rPr>
          <w:rFonts w:ascii="Arial Narrow" w:hAnsi="Arial Narrow"/>
          <w:b/>
          <w:sz w:val="28"/>
          <w:szCs w:val="28"/>
        </w:rPr>
        <w:t>“Reflection Time”,</w:t>
      </w:r>
      <w:r w:rsidRPr="0061495D">
        <w:rPr>
          <w:rFonts w:ascii="Arial Narrow" w:hAnsi="Arial Narrow"/>
          <w:sz w:val="28"/>
          <w:szCs w:val="28"/>
        </w:rPr>
        <w:t xml:space="preserve"> which is time for both the child and the teacher to discuss a singular incident that requires the removal of the child from the group learning environment area. Once the child has reflected o</w:t>
      </w:r>
      <w:r w:rsidR="0061495D">
        <w:rPr>
          <w:rFonts w:ascii="Arial Narrow" w:hAnsi="Arial Narrow"/>
          <w:sz w:val="28"/>
          <w:szCs w:val="28"/>
        </w:rPr>
        <w:t xml:space="preserve">n the incident and </w:t>
      </w:r>
      <w:r w:rsidR="004B47DB">
        <w:rPr>
          <w:rFonts w:ascii="Arial Narrow" w:hAnsi="Arial Narrow"/>
          <w:sz w:val="28"/>
          <w:szCs w:val="28"/>
        </w:rPr>
        <w:t xml:space="preserve">been </w:t>
      </w:r>
      <w:r w:rsidR="0061495D">
        <w:rPr>
          <w:rFonts w:ascii="Arial Narrow" w:hAnsi="Arial Narrow"/>
          <w:sz w:val="28"/>
          <w:szCs w:val="28"/>
        </w:rPr>
        <w:t>redirected by</w:t>
      </w:r>
      <w:r w:rsidRPr="0061495D">
        <w:rPr>
          <w:rFonts w:ascii="Arial Narrow" w:hAnsi="Arial Narrow"/>
          <w:sz w:val="28"/>
          <w:szCs w:val="28"/>
        </w:rPr>
        <w:t xml:space="preserve"> the teacher the child is able to return to the learning environment and resume in the engagement activity.</w:t>
      </w:r>
    </w:p>
    <w:p w:rsidR="00C30E2B" w:rsidRDefault="00C30E2B" w:rsidP="00C30E2B">
      <w:pPr>
        <w:rPr>
          <w:rFonts w:ascii="Arial Narrow" w:hAnsi="Arial Narrow"/>
          <w:sz w:val="28"/>
          <w:szCs w:val="28"/>
        </w:rPr>
      </w:pPr>
      <w:r w:rsidRPr="0061495D">
        <w:rPr>
          <w:rFonts w:ascii="Arial Narrow" w:hAnsi="Arial Narrow"/>
          <w:sz w:val="28"/>
          <w:szCs w:val="28"/>
        </w:rPr>
        <w:t>If a temporary suspension, modified schedule or expulsion is deemed necessary, I-CARE, Inc. will assist the child’s return to full participation in all program activities</w:t>
      </w:r>
      <w:r w:rsidR="0061495D" w:rsidRPr="0061495D">
        <w:rPr>
          <w:rFonts w:ascii="Arial Narrow" w:hAnsi="Arial Narrow"/>
          <w:sz w:val="28"/>
          <w:szCs w:val="28"/>
        </w:rPr>
        <w:t xml:space="preserve"> as quickly as possible while ensuring the child, other enrolled children and staff safety. I-CARE, Inc. will engage with the mental health consultant, parents and appropriate community resources to determine services. Once the program has explored all possible methods and documented all steps and contracted the agency responsible for implementing IDEA (if applicable), and/or the mental health consultant determines that the child’s continued enrollment presents a continued serious safety threat to the child or other enrolled children and the program is not the most appropriate placement for the child, I-CARE, Inc. will assist directly with other entities to facilitate the transition of the child to a more appropriate placement. </w:t>
      </w:r>
    </w:p>
    <w:p w:rsidR="0061495D" w:rsidRDefault="0061495D" w:rsidP="00C30E2B">
      <w:pPr>
        <w:rPr>
          <w:rFonts w:ascii="Arial Narrow" w:hAnsi="Arial Narrow"/>
          <w:sz w:val="28"/>
          <w:szCs w:val="28"/>
        </w:rPr>
      </w:pPr>
    </w:p>
    <w:p w:rsidR="0061495D" w:rsidRDefault="0061495D" w:rsidP="00C30E2B">
      <w:pPr>
        <w:rPr>
          <w:rFonts w:ascii="Arial Narrow" w:hAnsi="Arial Narrow"/>
          <w:sz w:val="28"/>
          <w:szCs w:val="28"/>
        </w:rPr>
      </w:pPr>
      <w:r>
        <w:rPr>
          <w:rFonts w:ascii="Arial Narrow" w:hAnsi="Arial Narrow"/>
          <w:sz w:val="28"/>
          <w:szCs w:val="28"/>
        </w:rPr>
        <w:t>Child’s name _______________________________________</w:t>
      </w:r>
    </w:p>
    <w:p w:rsidR="0061495D" w:rsidRDefault="0061495D" w:rsidP="00C30E2B">
      <w:pPr>
        <w:rPr>
          <w:rFonts w:ascii="Arial Narrow" w:hAnsi="Arial Narrow"/>
          <w:sz w:val="28"/>
          <w:szCs w:val="28"/>
        </w:rPr>
      </w:pPr>
    </w:p>
    <w:p w:rsidR="0061495D" w:rsidRPr="0061495D" w:rsidRDefault="0061495D" w:rsidP="00C30E2B">
      <w:pPr>
        <w:rPr>
          <w:rFonts w:ascii="Arial Narrow" w:hAnsi="Arial Narrow"/>
          <w:sz w:val="28"/>
          <w:szCs w:val="28"/>
        </w:rPr>
      </w:pPr>
      <w:r>
        <w:rPr>
          <w:rFonts w:ascii="Arial Narrow" w:hAnsi="Arial Narrow"/>
          <w:sz w:val="28"/>
          <w:szCs w:val="28"/>
        </w:rPr>
        <w:t>Parent’s Signature: __________________________________ Date: ________________</w:t>
      </w:r>
    </w:p>
    <w:sectPr w:rsidR="0061495D" w:rsidRPr="0061495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578" w:rsidRDefault="00450578" w:rsidP="00450578">
      <w:pPr>
        <w:spacing w:after="0" w:line="240" w:lineRule="auto"/>
      </w:pPr>
      <w:r>
        <w:separator/>
      </w:r>
    </w:p>
  </w:endnote>
  <w:endnote w:type="continuationSeparator" w:id="0">
    <w:p w:rsidR="00450578" w:rsidRDefault="00450578" w:rsidP="00450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578" w:rsidRDefault="00450578">
    <w:pPr>
      <w:pStyle w:val="Footer"/>
    </w:pPr>
    <w:r>
      <w:t>PY/2020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578" w:rsidRDefault="00450578" w:rsidP="00450578">
      <w:pPr>
        <w:spacing w:after="0" w:line="240" w:lineRule="auto"/>
      </w:pPr>
      <w:r>
        <w:separator/>
      </w:r>
    </w:p>
  </w:footnote>
  <w:footnote w:type="continuationSeparator" w:id="0">
    <w:p w:rsidR="00450578" w:rsidRDefault="00450578" w:rsidP="004505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E2B"/>
    <w:rsid w:val="00450578"/>
    <w:rsid w:val="004B47DB"/>
    <w:rsid w:val="00520FBA"/>
    <w:rsid w:val="0061495D"/>
    <w:rsid w:val="009F51BE"/>
    <w:rsid w:val="00C30E2B"/>
    <w:rsid w:val="00E20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2B4B72-9CEA-4BC5-AC07-57FED4CE6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5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578"/>
  </w:style>
  <w:style w:type="paragraph" w:styleId="Footer">
    <w:name w:val="footer"/>
    <w:basedOn w:val="Normal"/>
    <w:link w:val="FooterChar"/>
    <w:uiPriority w:val="99"/>
    <w:unhideWhenUsed/>
    <w:rsid w:val="004505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1840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ICARE</dc:creator>
  <cp:keywords/>
  <dc:description/>
  <cp:lastModifiedBy>Jenna Byrd</cp:lastModifiedBy>
  <cp:revision>2</cp:revision>
  <dcterms:created xsi:type="dcterms:W3CDTF">2020-06-23T16:39:00Z</dcterms:created>
  <dcterms:modified xsi:type="dcterms:W3CDTF">2020-06-23T16:39:00Z</dcterms:modified>
</cp:coreProperties>
</file>